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F77" w:rsidRPr="002A0F77" w:rsidRDefault="002A0F77" w:rsidP="000E32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C4EE9" w:rsidRDefault="006F43CE" w:rsidP="004A01AB">
      <w:pPr>
        <w:pStyle w:val="a3"/>
        <w:ind w:left="0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95857" cy="855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55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C2663" w:rsidRDefault="00DC2663" w:rsidP="004A01AB">
      <w:pPr>
        <w:pStyle w:val="a3"/>
        <w:ind w:left="0"/>
        <w:rPr>
          <w:rFonts w:ascii="Times New Roman" w:hAnsi="Times New Roman" w:cs="Times New Roman"/>
        </w:rPr>
      </w:pPr>
    </w:p>
    <w:p w:rsidR="005C1176" w:rsidRDefault="005C1176" w:rsidP="004A01AB">
      <w:pPr>
        <w:pStyle w:val="a3"/>
        <w:ind w:left="0"/>
        <w:rPr>
          <w:rFonts w:ascii="Times New Roman" w:hAnsi="Times New Roman" w:cs="Times New Roman"/>
        </w:rPr>
      </w:pPr>
    </w:p>
    <w:p w:rsidR="00CC4EE9" w:rsidRPr="001E4A8D" w:rsidRDefault="005C1176" w:rsidP="004A01A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76263E" w:rsidRPr="001E4A8D" w:rsidRDefault="0076263E" w:rsidP="004A01AB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A8D">
        <w:rPr>
          <w:rFonts w:ascii="Times New Roman" w:hAnsi="Times New Roman" w:cs="Times New Roman"/>
          <w:b/>
          <w:sz w:val="24"/>
          <w:szCs w:val="24"/>
        </w:rPr>
        <w:t>Оценка состояния и имеющихся недостатков в обеспечении условий доступности для инвалидов объекта</w:t>
      </w:r>
    </w:p>
    <w:tbl>
      <w:tblPr>
        <w:tblStyle w:val="a4"/>
        <w:tblW w:w="8625" w:type="dxa"/>
        <w:tblInd w:w="727" w:type="dxa"/>
        <w:tblLook w:val="04A0" w:firstRow="1" w:lastRow="0" w:firstColumn="1" w:lastColumn="0" w:noHBand="0" w:noVBand="1"/>
      </w:tblPr>
      <w:tblGrid>
        <w:gridCol w:w="693"/>
        <w:gridCol w:w="6237"/>
        <w:gridCol w:w="1695"/>
      </w:tblGrid>
      <w:tr w:rsidR="0076263E" w:rsidRPr="00CC4EE9" w:rsidTr="001E4A8D">
        <w:tc>
          <w:tcPr>
            <w:tcW w:w="693" w:type="dxa"/>
            <w:tcBorders>
              <w:bottom w:val="single" w:sz="4" w:space="0" w:color="auto"/>
            </w:tcBorders>
          </w:tcPr>
          <w:p w:rsidR="00F32CA4" w:rsidRPr="00CC4EE9" w:rsidRDefault="00F32CA4" w:rsidP="004A01A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32CA4" w:rsidRPr="00CC4EE9" w:rsidRDefault="00F32CA4" w:rsidP="004A01A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32CA4" w:rsidRPr="00CC4EE9" w:rsidRDefault="00F32CA4" w:rsidP="004A01A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32CA4" w:rsidRPr="00CC4EE9" w:rsidRDefault="00F32CA4" w:rsidP="004A01A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76263E" w:rsidRPr="00CC4EE9" w:rsidRDefault="0076263E" w:rsidP="004A01A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№</w:t>
            </w:r>
          </w:p>
          <w:p w:rsidR="0076263E" w:rsidRPr="00CC4EE9" w:rsidRDefault="0076263E" w:rsidP="004A01A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F32CA4" w:rsidRPr="00CC4EE9" w:rsidRDefault="00F32CA4" w:rsidP="004A01A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32CA4" w:rsidRPr="00CC4EE9" w:rsidRDefault="00F32CA4" w:rsidP="004A01A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32CA4" w:rsidRPr="00CC4EE9" w:rsidRDefault="00F32CA4" w:rsidP="004A01A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32CA4" w:rsidRPr="00CC4EE9" w:rsidRDefault="00F32CA4" w:rsidP="004A01A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76263E" w:rsidRPr="00CC4EE9" w:rsidRDefault="0076263E" w:rsidP="004A01A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Основные показатели доступности для инвалидов объекта</w:t>
            </w:r>
          </w:p>
        </w:tc>
        <w:tc>
          <w:tcPr>
            <w:tcW w:w="1695" w:type="dxa"/>
          </w:tcPr>
          <w:p w:rsidR="0076263E" w:rsidRPr="00CC4EE9" w:rsidRDefault="0076263E" w:rsidP="004A01A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  <w:b/>
              </w:rPr>
              <w:t>Оценка состояния и имеющихся</w:t>
            </w:r>
            <w:r w:rsidRPr="00CC4EE9">
              <w:rPr>
                <w:rFonts w:ascii="Times New Roman" w:hAnsi="Times New Roman" w:cs="Times New Roman"/>
              </w:rPr>
              <w:t xml:space="preserve"> недостатков в обеспечении условий доступности для инвалидов объекта</w:t>
            </w:r>
          </w:p>
        </w:tc>
      </w:tr>
      <w:tr w:rsidR="0076263E" w:rsidRPr="00CC4EE9" w:rsidTr="001E4A8D">
        <w:tc>
          <w:tcPr>
            <w:tcW w:w="693" w:type="dxa"/>
            <w:tcBorders>
              <w:top w:val="single" w:sz="4" w:space="0" w:color="auto"/>
            </w:tcBorders>
          </w:tcPr>
          <w:p w:rsidR="0076263E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76263E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выделенные стоянки автотранспортных средств для инвалидов</w:t>
            </w:r>
          </w:p>
        </w:tc>
        <w:tc>
          <w:tcPr>
            <w:tcW w:w="1695" w:type="dxa"/>
          </w:tcPr>
          <w:p w:rsidR="0076263E" w:rsidRPr="00CC4EE9" w:rsidRDefault="00B46C6D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(</w:t>
            </w:r>
            <w:proofErr w:type="spellStart"/>
            <w:r>
              <w:rPr>
                <w:rFonts w:ascii="Times New Roman" w:hAnsi="Times New Roman" w:cs="Times New Roman"/>
              </w:rPr>
              <w:t>удв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6263E" w:rsidRPr="00CC4EE9" w:rsidTr="001E4A8D">
        <w:tc>
          <w:tcPr>
            <w:tcW w:w="693" w:type="dxa"/>
          </w:tcPr>
          <w:p w:rsidR="0076263E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7" w:type="dxa"/>
          </w:tcPr>
          <w:p w:rsidR="0076263E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сменные кресла-коляски</w:t>
            </w:r>
          </w:p>
        </w:tc>
        <w:tc>
          <w:tcPr>
            <w:tcW w:w="1695" w:type="dxa"/>
          </w:tcPr>
          <w:p w:rsidR="0076263E" w:rsidRPr="00CC4EE9" w:rsidRDefault="00B46C6D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6263E" w:rsidRPr="00CC4EE9" w:rsidTr="001E4A8D">
        <w:tc>
          <w:tcPr>
            <w:tcW w:w="693" w:type="dxa"/>
          </w:tcPr>
          <w:p w:rsidR="0076263E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37" w:type="dxa"/>
          </w:tcPr>
          <w:p w:rsidR="0076263E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адаптированные лифты</w:t>
            </w:r>
          </w:p>
        </w:tc>
        <w:tc>
          <w:tcPr>
            <w:tcW w:w="1695" w:type="dxa"/>
          </w:tcPr>
          <w:p w:rsidR="0076263E" w:rsidRPr="00CC4EE9" w:rsidRDefault="00B46C6D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6263E" w:rsidRPr="00CC4EE9" w:rsidTr="001E4A8D">
        <w:tc>
          <w:tcPr>
            <w:tcW w:w="693" w:type="dxa"/>
          </w:tcPr>
          <w:p w:rsidR="0076263E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237" w:type="dxa"/>
          </w:tcPr>
          <w:p w:rsidR="0076263E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поручни</w:t>
            </w:r>
          </w:p>
        </w:tc>
        <w:tc>
          <w:tcPr>
            <w:tcW w:w="1695" w:type="dxa"/>
          </w:tcPr>
          <w:p w:rsidR="0076263E" w:rsidRPr="00CC4EE9" w:rsidRDefault="00B46C6D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32CA4" w:rsidRPr="00CC4EE9" w:rsidTr="001E4A8D">
        <w:tc>
          <w:tcPr>
            <w:tcW w:w="693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37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пандусы</w:t>
            </w:r>
          </w:p>
        </w:tc>
        <w:tc>
          <w:tcPr>
            <w:tcW w:w="1695" w:type="dxa"/>
          </w:tcPr>
          <w:p w:rsidR="00F32CA4" w:rsidRPr="00CC4EE9" w:rsidRDefault="00DC2663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32CA4" w:rsidRPr="00CC4EE9" w:rsidTr="001E4A8D">
        <w:tc>
          <w:tcPr>
            <w:tcW w:w="693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237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подъемные платформы (аппарели)</w:t>
            </w:r>
          </w:p>
        </w:tc>
        <w:tc>
          <w:tcPr>
            <w:tcW w:w="1695" w:type="dxa"/>
          </w:tcPr>
          <w:p w:rsidR="00F32CA4" w:rsidRPr="00CC4EE9" w:rsidRDefault="00B46C6D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32CA4" w:rsidRPr="00CC4EE9" w:rsidTr="001E4A8D">
        <w:tc>
          <w:tcPr>
            <w:tcW w:w="693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237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раздвижные двери</w:t>
            </w:r>
          </w:p>
        </w:tc>
        <w:tc>
          <w:tcPr>
            <w:tcW w:w="1695" w:type="dxa"/>
          </w:tcPr>
          <w:p w:rsidR="00F32CA4" w:rsidRPr="00CC4EE9" w:rsidRDefault="00B03FB1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32CA4" w:rsidRPr="00CC4EE9" w:rsidTr="001E4A8D">
        <w:tc>
          <w:tcPr>
            <w:tcW w:w="693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237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доступные входные группы</w:t>
            </w:r>
          </w:p>
        </w:tc>
        <w:tc>
          <w:tcPr>
            <w:tcW w:w="1695" w:type="dxa"/>
          </w:tcPr>
          <w:p w:rsidR="00F32CA4" w:rsidRPr="00CC4EE9" w:rsidRDefault="00B46C6D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32CA4" w:rsidRPr="00CC4EE9" w:rsidTr="001E4A8D">
        <w:tc>
          <w:tcPr>
            <w:tcW w:w="693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237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доступные санитарно-гигиенические помещения</w:t>
            </w:r>
          </w:p>
        </w:tc>
        <w:tc>
          <w:tcPr>
            <w:tcW w:w="1695" w:type="dxa"/>
          </w:tcPr>
          <w:p w:rsidR="00F32CA4" w:rsidRPr="00CC4EE9" w:rsidRDefault="00B03FB1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32CA4" w:rsidRPr="00CC4EE9" w:rsidTr="001E4A8D">
        <w:tc>
          <w:tcPr>
            <w:tcW w:w="693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237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1695" w:type="dxa"/>
          </w:tcPr>
          <w:p w:rsidR="00F32CA4" w:rsidRPr="00CC4EE9" w:rsidRDefault="00B03FB1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F32CA4" w:rsidRPr="00CC4EE9" w:rsidTr="001E4A8D">
        <w:tc>
          <w:tcPr>
            <w:tcW w:w="693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237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(местам,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1695" w:type="dxa"/>
          </w:tcPr>
          <w:p w:rsidR="00F32CA4" w:rsidRPr="00CC4EE9" w:rsidRDefault="00B03FB1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32CA4" w:rsidRPr="00CC4EE9" w:rsidTr="001E4A8D">
        <w:tc>
          <w:tcPr>
            <w:tcW w:w="693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237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дублирование необходимой для инвалидов, имеющих стойкие расстройства зрения, зрительной информации – звуковой информацией, а также надписей, знаков и иной текстовой и графической информации – знакам, выполненным рельефно-точечным шрифтом Брайля и на контрастном фоне</w:t>
            </w:r>
          </w:p>
        </w:tc>
        <w:tc>
          <w:tcPr>
            <w:tcW w:w="1695" w:type="dxa"/>
          </w:tcPr>
          <w:p w:rsidR="00F32CA4" w:rsidRPr="00CC4EE9" w:rsidRDefault="00DC2663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F32CA4" w:rsidRPr="00CC4EE9" w:rsidTr="001E4A8D">
        <w:tc>
          <w:tcPr>
            <w:tcW w:w="693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237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дублирование необходимой для инвалидов по слуху звуковой информации зрительной информации</w:t>
            </w:r>
          </w:p>
        </w:tc>
        <w:tc>
          <w:tcPr>
            <w:tcW w:w="1695" w:type="dxa"/>
          </w:tcPr>
          <w:p w:rsidR="00F32CA4" w:rsidRPr="00CC4EE9" w:rsidRDefault="00B03FB1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32CA4" w:rsidRPr="00CC4EE9" w:rsidTr="001E4A8D">
        <w:tc>
          <w:tcPr>
            <w:tcW w:w="693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237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иные</w:t>
            </w:r>
          </w:p>
        </w:tc>
        <w:tc>
          <w:tcPr>
            <w:tcW w:w="1695" w:type="dxa"/>
          </w:tcPr>
          <w:p w:rsidR="00F32CA4" w:rsidRPr="00CC4EE9" w:rsidRDefault="00F32CA4" w:rsidP="004A01AB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8035E2" w:rsidRPr="00CC4EE9" w:rsidRDefault="008035E2" w:rsidP="004A01AB">
      <w:pPr>
        <w:pStyle w:val="a3"/>
        <w:ind w:left="0"/>
        <w:rPr>
          <w:rFonts w:ascii="Times New Roman" w:hAnsi="Times New Roman" w:cs="Times New Roman"/>
        </w:rPr>
      </w:pPr>
    </w:p>
    <w:p w:rsidR="00F32CA4" w:rsidRPr="001E4A8D" w:rsidRDefault="00F32CA4" w:rsidP="004A01AB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A8D">
        <w:rPr>
          <w:rFonts w:ascii="Times New Roman" w:hAnsi="Times New Roman" w:cs="Times New Roman"/>
          <w:b/>
          <w:sz w:val="24"/>
          <w:szCs w:val="24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709"/>
        <w:gridCol w:w="6237"/>
        <w:gridCol w:w="1835"/>
      </w:tblGrid>
      <w:tr w:rsidR="0012403D" w:rsidRPr="00CC4EE9" w:rsidTr="00B03FB1">
        <w:tc>
          <w:tcPr>
            <w:tcW w:w="709" w:type="dxa"/>
          </w:tcPr>
          <w:p w:rsidR="0012403D" w:rsidRPr="00CC4EE9" w:rsidRDefault="0012403D" w:rsidP="004A01AB">
            <w:pPr>
              <w:jc w:val="center"/>
              <w:rPr>
                <w:rFonts w:ascii="Times New Roman" w:hAnsi="Times New Roman" w:cs="Times New Roman"/>
              </w:rPr>
            </w:pPr>
          </w:p>
          <w:p w:rsidR="0012403D" w:rsidRPr="00CC4EE9" w:rsidRDefault="0012403D" w:rsidP="004A01AB">
            <w:pPr>
              <w:jc w:val="center"/>
              <w:rPr>
                <w:rFonts w:ascii="Times New Roman" w:hAnsi="Times New Roman" w:cs="Times New Roman"/>
              </w:rPr>
            </w:pPr>
          </w:p>
          <w:p w:rsidR="0012403D" w:rsidRPr="00CC4EE9" w:rsidRDefault="0012403D" w:rsidP="004A01AB">
            <w:pPr>
              <w:jc w:val="center"/>
              <w:rPr>
                <w:rFonts w:ascii="Times New Roman" w:hAnsi="Times New Roman" w:cs="Times New Roman"/>
              </w:rPr>
            </w:pPr>
          </w:p>
          <w:p w:rsidR="0012403D" w:rsidRPr="00CC4EE9" w:rsidRDefault="0012403D" w:rsidP="004A01AB">
            <w:pPr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№</w:t>
            </w:r>
          </w:p>
          <w:p w:rsidR="0012403D" w:rsidRPr="00CC4EE9" w:rsidRDefault="0012403D" w:rsidP="004A0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4EE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237" w:type="dxa"/>
          </w:tcPr>
          <w:p w:rsidR="0012403D" w:rsidRPr="00CC4EE9" w:rsidRDefault="0012403D" w:rsidP="004A01AB">
            <w:pPr>
              <w:jc w:val="center"/>
              <w:rPr>
                <w:rFonts w:ascii="Times New Roman" w:hAnsi="Times New Roman" w:cs="Times New Roman"/>
              </w:rPr>
            </w:pPr>
          </w:p>
          <w:p w:rsidR="0012403D" w:rsidRPr="00CC4EE9" w:rsidRDefault="0012403D" w:rsidP="004A01AB">
            <w:pPr>
              <w:jc w:val="center"/>
              <w:rPr>
                <w:rFonts w:ascii="Times New Roman" w:hAnsi="Times New Roman" w:cs="Times New Roman"/>
              </w:rPr>
            </w:pPr>
          </w:p>
          <w:p w:rsidR="0012403D" w:rsidRPr="00CC4EE9" w:rsidRDefault="0012403D" w:rsidP="004A01AB">
            <w:pPr>
              <w:jc w:val="center"/>
              <w:rPr>
                <w:rFonts w:ascii="Times New Roman" w:hAnsi="Times New Roman" w:cs="Times New Roman"/>
              </w:rPr>
            </w:pPr>
          </w:p>
          <w:p w:rsidR="0012403D" w:rsidRPr="00CC4EE9" w:rsidRDefault="0012403D" w:rsidP="004A01AB">
            <w:pPr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1835" w:type="dxa"/>
          </w:tcPr>
          <w:p w:rsidR="0012403D" w:rsidRPr="00CC4EE9" w:rsidRDefault="0012403D" w:rsidP="004A01AB">
            <w:pPr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  <w:b/>
              </w:rPr>
              <w:t xml:space="preserve">Оценка состояния в имеющихся недостатков </w:t>
            </w:r>
            <w:r w:rsidRPr="00CC4EE9">
              <w:rPr>
                <w:rFonts w:ascii="Times New Roman" w:hAnsi="Times New Roman" w:cs="Times New Roman"/>
              </w:rPr>
              <w:t>в обеспечении условий доступности для инвалидов предоставляемой услуги</w:t>
            </w:r>
          </w:p>
        </w:tc>
      </w:tr>
      <w:tr w:rsidR="0012403D" w:rsidRPr="00CC4EE9" w:rsidTr="00B03FB1">
        <w:tc>
          <w:tcPr>
            <w:tcW w:w="709" w:type="dxa"/>
          </w:tcPr>
          <w:p w:rsidR="0012403D" w:rsidRPr="00CC4EE9" w:rsidRDefault="0012403D" w:rsidP="004A01AB">
            <w:pPr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7" w:type="dxa"/>
          </w:tcPr>
          <w:p w:rsidR="0012403D" w:rsidRPr="00CC4EE9" w:rsidRDefault="0012403D" w:rsidP="004A01AB">
            <w:pPr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наличие при входе в объект вывески с названием организации, графиком работы организации, плана здания, выпиленных рельефно-точечным шрифтом Брайля и на контрастном фоне</w:t>
            </w:r>
          </w:p>
        </w:tc>
        <w:tc>
          <w:tcPr>
            <w:tcW w:w="1835" w:type="dxa"/>
          </w:tcPr>
          <w:p w:rsidR="0012403D" w:rsidRPr="00B03FB1" w:rsidRDefault="00B03FB1" w:rsidP="004A01AB">
            <w:pPr>
              <w:jc w:val="center"/>
              <w:rPr>
                <w:rFonts w:ascii="Times New Roman" w:hAnsi="Times New Roman" w:cs="Times New Roman"/>
              </w:rPr>
            </w:pPr>
            <w:r w:rsidRPr="00B03FB1">
              <w:rPr>
                <w:rFonts w:ascii="Times New Roman" w:hAnsi="Times New Roman" w:cs="Times New Roman"/>
              </w:rPr>
              <w:t>нет</w:t>
            </w:r>
          </w:p>
        </w:tc>
      </w:tr>
      <w:tr w:rsidR="0012403D" w:rsidRPr="00CC4EE9" w:rsidTr="00B03FB1">
        <w:tc>
          <w:tcPr>
            <w:tcW w:w="709" w:type="dxa"/>
          </w:tcPr>
          <w:p w:rsidR="0012403D" w:rsidRPr="00CC4EE9" w:rsidRDefault="0012403D" w:rsidP="004A01AB">
            <w:pPr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7" w:type="dxa"/>
          </w:tcPr>
          <w:p w:rsidR="0012403D" w:rsidRPr="00CC4EE9" w:rsidRDefault="0012403D" w:rsidP="004A01AB">
            <w:pPr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 xml:space="preserve">обеспечение инвалидам помощи, необходимой для получения в доступной для них форме информации о правилах предоставления услуги, с том числе об оформлении </w:t>
            </w:r>
            <w:r w:rsidRPr="00CC4EE9">
              <w:rPr>
                <w:rFonts w:ascii="Times New Roman" w:hAnsi="Times New Roman" w:cs="Times New Roman"/>
              </w:rPr>
              <w:lastRenderedPageBreak/>
              <w:t>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1835" w:type="dxa"/>
          </w:tcPr>
          <w:p w:rsidR="0012403D" w:rsidRPr="00CC4EE9" w:rsidRDefault="0012403D" w:rsidP="004A0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403D" w:rsidRPr="00CC4EE9" w:rsidTr="00B03FB1">
        <w:tc>
          <w:tcPr>
            <w:tcW w:w="709" w:type="dxa"/>
          </w:tcPr>
          <w:p w:rsidR="0012403D" w:rsidRPr="00CC4EE9" w:rsidRDefault="0012403D" w:rsidP="004A01AB">
            <w:pPr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6237" w:type="dxa"/>
          </w:tcPr>
          <w:p w:rsidR="0012403D" w:rsidRPr="00CC4EE9" w:rsidRDefault="0012403D" w:rsidP="004A01AB">
            <w:pPr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1835" w:type="dxa"/>
          </w:tcPr>
          <w:p w:rsidR="0012403D" w:rsidRPr="00B03FB1" w:rsidRDefault="00B03FB1" w:rsidP="004A01AB">
            <w:pPr>
              <w:rPr>
                <w:rFonts w:ascii="Times New Roman" w:hAnsi="Times New Roman" w:cs="Times New Roman"/>
              </w:rPr>
            </w:pPr>
            <w:r w:rsidRPr="00B03FB1">
              <w:rPr>
                <w:rFonts w:ascii="Times New Roman" w:hAnsi="Times New Roman" w:cs="Times New Roman"/>
              </w:rPr>
              <w:t>нет</w:t>
            </w:r>
          </w:p>
        </w:tc>
      </w:tr>
      <w:tr w:rsidR="00B03FB1" w:rsidRPr="00CC4EE9" w:rsidTr="00B03FB1">
        <w:tc>
          <w:tcPr>
            <w:tcW w:w="709" w:type="dxa"/>
          </w:tcPr>
          <w:p w:rsidR="00B03FB1" w:rsidRPr="00CC4EE9" w:rsidRDefault="00B03FB1" w:rsidP="004A01AB">
            <w:pPr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237" w:type="dxa"/>
          </w:tcPr>
          <w:p w:rsidR="00B03FB1" w:rsidRPr="00CC4EE9" w:rsidRDefault="00B03FB1" w:rsidP="004A01AB">
            <w:pPr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1835" w:type="dxa"/>
          </w:tcPr>
          <w:p w:rsidR="00B03FB1" w:rsidRPr="00B03FB1" w:rsidRDefault="00B03FB1" w:rsidP="004A01AB">
            <w:r w:rsidRPr="00B03FB1">
              <w:rPr>
                <w:rFonts w:ascii="Times New Roman" w:hAnsi="Times New Roman" w:cs="Times New Roman"/>
              </w:rPr>
              <w:t>нет</w:t>
            </w:r>
          </w:p>
        </w:tc>
      </w:tr>
      <w:tr w:rsidR="00B03FB1" w:rsidRPr="00CC4EE9" w:rsidTr="00B03FB1">
        <w:tc>
          <w:tcPr>
            <w:tcW w:w="709" w:type="dxa"/>
          </w:tcPr>
          <w:p w:rsidR="00B03FB1" w:rsidRPr="00CC4EE9" w:rsidRDefault="00B03FB1" w:rsidP="004A01AB">
            <w:pPr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37" w:type="dxa"/>
          </w:tcPr>
          <w:p w:rsidR="00B03FB1" w:rsidRPr="00CC4EE9" w:rsidRDefault="00B03FB1" w:rsidP="004A01AB">
            <w:pPr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 xml:space="preserve">предоставление услуги с сопровождением инвалида по территории объекта работником организации </w:t>
            </w:r>
          </w:p>
        </w:tc>
        <w:tc>
          <w:tcPr>
            <w:tcW w:w="1835" w:type="dxa"/>
          </w:tcPr>
          <w:p w:rsidR="00B03FB1" w:rsidRPr="00B03FB1" w:rsidRDefault="00B03FB1" w:rsidP="004A01AB">
            <w:r w:rsidRPr="00B03FB1">
              <w:rPr>
                <w:rFonts w:ascii="Times New Roman" w:hAnsi="Times New Roman" w:cs="Times New Roman"/>
              </w:rPr>
              <w:t>нет</w:t>
            </w:r>
          </w:p>
        </w:tc>
      </w:tr>
      <w:tr w:rsidR="00B03FB1" w:rsidRPr="00CC4EE9" w:rsidTr="00B03FB1">
        <w:tc>
          <w:tcPr>
            <w:tcW w:w="709" w:type="dxa"/>
          </w:tcPr>
          <w:p w:rsidR="00B03FB1" w:rsidRPr="00CC4EE9" w:rsidRDefault="00B03FB1" w:rsidP="004A01AB">
            <w:pPr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237" w:type="dxa"/>
          </w:tcPr>
          <w:p w:rsidR="00B03FB1" w:rsidRPr="00CC4EE9" w:rsidRDefault="00B03FB1" w:rsidP="004A01AB">
            <w:pPr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 xml:space="preserve">использованием русского жестового языка, включая обеспечение допуска на объект </w:t>
            </w:r>
            <w:proofErr w:type="spellStart"/>
            <w:r w:rsidRPr="00CC4EE9"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 w:rsidRPr="00CC4E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C4EE9">
              <w:rPr>
                <w:rFonts w:ascii="Times New Roman" w:hAnsi="Times New Roman" w:cs="Times New Roman"/>
              </w:rPr>
              <w:t>тифлопереводчика</w:t>
            </w:r>
            <w:proofErr w:type="spellEnd"/>
            <w:r w:rsidRPr="00CC4EE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5" w:type="dxa"/>
          </w:tcPr>
          <w:p w:rsidR="00B03FB1" w:rsidRPr="00B03FB1" w:rsidRDefault="00B03FB1" w:rsidP="004A01AB">
            <w:r w:rsidRPr="00B03FB1">
              <w:rPr>
                <w:rFonts w:ascii="Times New Roman" w:hAnsi="Times New Roman" w:cs="Times New Roman"/>
              </w:rPr>
              <w:t>нет</w:t>
            </w:r>
          </w:p>
        </w:tc>
      </w:tr>
      <w:tr w:rsidR="00B03FB1" w:rsidRPr="00CC4EE9" w:rsidTr="00B03FB1">
        <w:tc>
          <w:tcPr>
            <w:tcW w:w="709" w:type="dxa"/>
          </w:tcPr>
          <w:p w:rsidR="00B03FB1" w:rsidRPr="00CC4EE9" w:rsidRDefault="00B03FB1" w:rsidP="004A01AB">
            <w:pPr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237" w:type="dxa"/>
          </w:tcPr>
          <w:p w:rsidR="00B03FB1" w:rsidRPr="00CC4EE9" w:rsidRDefault="00B03FB1" w:rsidP="004A01AB">
            <w:pPr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1835" w:type="dxa"/>
          </w:tcPr>
          <w:p w:rsidR="00B03FB1" w:rsidRPr="00B03FB1" w:rsidRDefault="00B03FB1" w:rsidP="004A01AB">
            <w:r w:rsidRPr="00B03FB1">
              <w:rPr>
                <w:rFonts w:ascii="Times New Roman" w:hAnsi="Times New Roman" w:cs="Times New Roman"/>
              </w:rPr>
              <w:t>нет</w:t>
            </w:r>
          </w:p>
        </w:tc>
      </w:tr>
      <w:tr w:rsidR="00B03FB1" w:rsidRPr="00CC4EE9" w:rsidTr="00B03FB1">
        <w:tc>
          <w:tcPr>
            <w:tcW w:w="709" w:type="dxa"/>
          </w:tcPr>
          <w:p w:rsidR="00B03FB1" w:rsidRPr="00CC4EE9" w:rsidRDefault="00B03FB1" w:rsidP="004A01AB">
            <w:pPr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237" w:type="dxa"/>
          </w:tcPr>
          <w:p w:rsidR="00B03FB1" w:rsidRPr="00CC4EE9" w:rsidRDefault="00B03FB1" w:rsidP="004A01AB">
            <w:pPr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1835" w:type="dxa"/>
          </w:tcPr>
          <w:p w:rsidR="00B03FB1" w:rsidRPr="00B03FB1" w:rsidRDefault="00B03FB1" w:rsidP="004A01AB">
            <w:r w:rsidRPr="00B03FB1">
              <w:rPr>
                <w:rFonts w:ascii="Times New Roman" w:hAnsi="Times New Roman" w:cs="Times New Roman"/>
              </w:rPr>
              <w:t>нет</w:t>
            </w:r>
          </w:p>
        </w:tc>
      </w:tr>
      <w:tr w:rsidR="00B03FB1" w:rsidRPr="00CC4EE9" w:rsidTr="00B03FB1">
        <w:tc>
          <w:tcPr>
            <w:tcW w:w="709" w:type="dxa"/>
          </w:tcPr>
          <w:p w:rsidR="00B03FB1" w:rsidRPr="00CC4EE9" w:rsidRDefault="00B03FB1" w:rsidP="004A01AB">
            <w:pPr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237" w:type="dxa"/>
          </w:tcPr>
          <w:p w:rsidR="00B03FB1" w:rsidRPr="00CC4EE9" w:rsidRDefault="00B03FB1" w:rsidP="004A01AB">
            <w:pPr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1835" w:type="dxa"/>
          </w:tcPr>
          <w:p w:rsidR="00B03FB1" w:rsidRPr="00B03FB1" w:rsidRDefault="00B03FB1" w:rsidP="004A01AB">
            <w:r w:rsidRPr="00B03FB1">
              <w:rPr>
                <w:rFonts w:ascii="Times New Roman" w:hAnsi="Times New Roman" w:cs="Times New Roman"/>
              </w:rPr>
              <w:t>нет</w:t>
            </w:r>
          </w:p>
        </w:tc>
      </w:tr>
      <w:tr w:rsidR="00B03FB1" w:rsidRPr="00CC4EE9" w:rsidTr="00B03FB1">
        <w:tc>
          <w:tcPr>
            <w:tcW w:w="709" w:type="dxa"/>
          </w:tcPr>
          <w:p w:rsidR="00B03FB1" w:rsidRPr="00CC4EE9" w:rsidRDefault="00B03FB1" w:rsidP="004A01AB">
            <w:pPr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237" w:type="dxa"/>
          </w:tcPr>
          <w:p w:rsidR="00B03FB1" w:rsidRPr="00CC4EE9" w:rsidRDefault="00B03FB1" w:rsidP="004A01AB">
            <w:pPr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 xml:space="preserve">адаптация официального сайта органа и организации, предоставляющих услуги в сфере образования, для лиц с нарушением зрения (слабовидящих) </w:t>
            </w:r>
          </w:p>
        </w:tc>
        <w:tc>
          <w:tcPr>
            <w:tcW w:w="1835" w:type="dxa"/>
          </w:tcPr>
          <w:p w:rsidR="00B03FB1" w:rsidRPr="00B03FB1" w:rsidRDefault="00B03FB1" w:rsidP="004A01AB">
            <w:r w:rsidRPr="00B03FB1">
              <w:rPr>
                <w:rFonts w:ascii="Times New Roman" w:hAnsi="Times New Roman" w:cs="Times New Roman"/>
              </w:rPr>
              <w:t>нет</w:t>
            </w:r>
          </w:p>
        </w:tc>
      </w:tr>
      <w:tr w:rsidR="00B03FB1" w:rsidRPr="00CC4EE9" w:rsidTr="00B03FB1">
        <w:tc>
          <w:tcPr>
            <w:tcW w:w="709" w:type="dxa"/>
          </w:tcPr>
          <w:p w:rsidR="00B03FB1" w:rsidRPr="00CC4EE9" w:rsidRDefault="00B03FB1" w:rsidP="004A01AB">
            <w:pPr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237" w:type="dxa"/>
          </w:tcPr>
          <w:p w:rsidR="00B03FB1" w:rsidRPr="00CC4EE9" w:rsidRDefault="00B03FB1" w:rsidP="004A01AB">
            <w:pPr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 xml:space="preserve">обеспечение предоставления услуг </w:t>
            </w:r>
            <w:proofErr w:type="spellStart"/>
            <w:r w:rsidRPr="00CC4EE9">
              <w:rPr>
                <w:rFonts w:ascii="Times New Roman" w:hAnsi="Times New Roman" w:cs="Times New Roman"/>
              </w:rPr>
              <w:t>тьютора</w:t>
            </w:r>
            <w:proofErr w:type="spellEnd"/>
          </w:p>
        </w:tc>
        <w:tc>
          <w:tcPr>
            <w:tcW w:w="1835" w:type="dxa"/>
          </w:tcPr>
          <w:p w:rsidR="00B03FB1" w:rsidRPr="00B03FB1" w:rsidRDefault="00B03FB1" w:rsidP="004A01AB">
            <w:r w:rsidRPr="00B03FB1">
              <w:rPr>
                <w:rFonts w:ascii="Times New Roman" w:hAnsi="Times New Roman" w:cs="Times New Roman"/>
              </w:rPr>
              <w:t>нет</w:t>
            </w:r>
          </w:p>
        </w:tc>
      </w:tr>
      <w:tr w:rsidR="0012403D" w:rsidRPr="00CC4EE9" w:rsidTr="00B03FB1">
        <w:tc>
          <w:tcPr>
            <w:tcW w:w="709" w:type="dxa"/>
          </w:tcPr>
          <w:p w:rsidR="0012403D" w:rsidRPr="00CC4EE9" w:rsidRDefault="0012403D" w:rsidP="004A01AB">
            <w:pPr>
              <w:jc w:val="center"/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237" w:type="dxa"/>
          </w:tcPr>
          <w:p w:rsidR="0012403D" w:rsidRPr="00CC4EE9" w:rsidRDefault="00CC4EE9" w:rsidP="004A01AB">
            <w:pPr>
              <w:rPr>
                <w:rFonts w:ascii="Times New Roman" w:hAnsi="Times New Roman" w:cs="Times New Roman"/>
              </w:rPr>
            </w:pPr>
            <w:r w:rsidRPr="00CC4EE9">
              <w:rPr>
                <w:rFonts w:ascii="Times New Roman" w:hAnsi="Times New Roman" w:cs="Times New Roman"/>
              </w:rPr>
              <w:t xml:space="preserve">иные </w:t>
            </w:r>
          </w:p>
        </w:tc>
        <w:tc>
          <w:tcPr>
            <w:tcW w:w="1835" w:type="dxa"/>
          </w:tcPr>
          <w:p w:rsidR="0012403D" w:rsidRPr="00CC4EE9" w:rsidRDefault="0012403D" w:rsidP="004A0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2403D" w:rsidRPr="001E4A8D" w:rsidRDefault="0012403D" w:rsidP="004A01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EE9" w:rsidRPr="001E4A8D" w:rsidRDefault="00CC4EE9" w:rsidP="004A01AB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A8D">
        <w:rPr>
          <w:rFonts w:ascii="Times New Roman" w:hAnsi="Times New Roman" w:cs="Times New Roman"/>
          <w:b/>
          <w:sz w:val="24"/>
          <w:szCs w:val="24"/>
        </w:rPr>
        <w:t xml:space="preserve"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 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709"/>
        <w:gridCol w:w="6095"/>
        <w:gridCol w:w="1837"/>
      </w:tblGrid>
      <w:tr w:rsidR="001E4A8D" w:rsidTr="001E4A8D">
        <w:tc>
          <w:tcPr>
            <w:tcW w:w="709" w:type="dxa"/>
          </w:tcPr>
          <w:p w:rsidR="001E4A8D" w:rsidRDefault="001E4A8D" w:rsidP="004A01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1E4A8D" w:rsidRPr="001E4A8D" w:rsidRDefault="001E4A8D" w:rsidP="004A01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095" w:type="dxa"/>
          </w:tcPr>
          <w:p w:rsidR="001E4A8D" w:rsidRDefault="001E4A8D" w:rsidP="004A01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1837" w:type="dxa"/>
          </w:tcPr>
          <w:p w:rsidR="001E4A8D" w:rsidRDefault="001E4A8D" w:rsidP="004A01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4A8D" w:rsidTr="001E4A8D">
        <w:tc>
          <w:tcPr>
            <w:tcW w:w="709" w:type="dxa"/>
          </w:tcPr>
          <w:p w:rsidR="001E4A8D" w:rsidRPr="001E4A8D" w:rsidRDefault="001E4A8D" w:rsidP="004A01AB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5" w:type="dxa"/>
          </w:tcPr>
          <w:p w:rsidR="001E4A8D" w:rsidRDefault="001E4A8D" w:rsidP="004A01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7" w:type="dxa"/>
          </w:tcPr>
          <w:p w:rsidR="001E4A8D" w:rsidRDefault="001E4A8D" w:rsidP="004A01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4A8D" w:rsidTr="001E4A8D">
        <w:tc>
          <w:tcPr>
            <w:tcW w:w="709" w:type="dxa"/>
          </w:tcPr>
          <w:p w:rsidR="001E4A8D" w:rsidRDefault="001E4A8D" w:rsidP="004A01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1E4A8D" w:rsidRDefault="001E4A8D" w:rsidP="004A01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095" w:type="dxa"/>
          </w:tcPr>
          <w:p w:rsidR="001E4A8D" w:rsidRDefault="001E4A8D" w:rsidP="004A01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Предлагаемые управленческие решения по объемам работ, необходимых для приведения порядка предоставления услуг в соответствие с требованиями условий их доступности для инвалидов</w:t>
            </w:r>
          </w:p>
        </w:tc>
        <w:tc>
          <w:tcPr>
            <w:tcW w:w="1837" w:type="dxa"/>
          </w:tcPr>
          <w:p w:rsidR="001E4A8D" w:rsidRDefault="001E4A8D" w:rsidP="004A01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4A8D" w:rsidTr="001E4A8D">
        <w:tc>
          <w:tcPr>
            <w:tcW w:w="709" w:type="dxa"/>
          </w:tcPr>
          <w:p w:rsidR="001E4A8D" w:rsidRPr="001E4A8D" w:rsidRDefault="001E4A8D" w:rsidP="004A01AB">
            <w:pPr>
              <w:pStyle w:val="a3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5" w:type="dxa"/>
          </w:tcPr>
          <w:p w:rsidR="001E4A8D" w:rsidRDefault="001E4A8D" w:rsidP="004A01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7" w:type="dxa"/>
          </w:tcPr>
          <w:p w:rsidR="001E4A8D" w:rsidRDefault="001E4A8D" w:rsidP="004A01A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E4A8D" w:rsidRDefault="001E4A8D" w:rsidP="004A01AB">
      <w:pPr>
        <w:rPr>
          <w:rFonts w:ascii="Times New Roman" w:hAnsi="Times New Roman" w:cs="Times New Roman"/>
          <w:b/>
        </w:rPr>
      </w:pPr>
    </w:p>
    <w:p w:rsidR="001E4A8D" w:rsidRDefault="001E4A8D" w:rsidP="004A01A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</w:t>
      </w:r>
    </w:p>
    <w:p w:rsidR="001E4A8D" w:rsidRDefault="001E4A8D" w:rsidP="004A01AB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1E4A8D">
        <w:rPr>
          <w:rFonts w:ascii="Times New Roman" w:hAnsi="Times New Roman" w:cs="Times New Roman"/>
          <w:b/>
          <w:sz w:val="16"/>
          <w:szCs w:val="16"/>
        </w:rPr>
        <w:t>**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1E4A8D" w:rsidRPr="001E4A8D" w:rsidRDefault="001E4A8D" w:rsidP="004A01AB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С учетом выводом оценки состояния и имеющихся недостатков в обеспечении доступности для инвалидов объекта и порядка предоставления услуги, приведенных в разделе </w:t>
      </w:r>
      <w:r>
        <w:rPr>
          <w:rFonts w:ascii="Times New Roman" w:hAnsi="Times New Roman" w:cs="Times New Roman"/>
          <w:b/>
          <w:sz w:val="16"/>
          <w:szCs w:val="16"/>
          <w:lang w:val="en-US"/>
        </w:rPr>
        <w:t>III</w:t>
      </w:r>
      <w:r w:rsidRPr="001E4A8D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 xml:space="preserve">и </w:t>
      </w:r>
      <w:r>
        <w:rPr>
          <w:rFonts w:ascii="Times New Roman" w:hAnsi="Times New Roman" w:cs="Times New Roman"/>
          <w:b/>
          <w:sz w:val="16"/>
          <w:szCs w:val="16"/>
          <w:lang w:val="en-US"/>
        </w:rPr>
        <w:t>IV</w:t>
      </w:r>
      <w:r w:rsidRPr="001E4A8D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паспорта</w:t>
      </w:r>
    </w:p>
    <w:sectPr w:rsidR="001E4A8D" w:rsidRPr="001E4A8D" w:rsidSect="00B03F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658B8"/>
    <w:multiLevelType w:val="hybridMultilevel"/>
    <w:tmpl w:val="1DB2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38022B"/>
    <w:multiLevelType w:val="hybridMultilevel"/>
    <w:tmpl w:val="D7906EA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ED0ED5"/>
    <w:multiLevelType w:val="hybridMultilevel"/>
    <w:tmpl w:val="E40E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BD"/>
    <w:rsid w:val="000676BD"/>
    <w:rsid w:val="000E323E"/>
    <w:rsid w:val="0012403D"/>
    <w:rsid w:val="001E4A8D"/>
    <w:rsid w:val="002A0F77"/>
    <w:rsid w:val="002F1857"/>
    <w:rsid w:val="003B1C9D"/>
    <w:rsid w:val="004A01AB"/>
    <w:rsid w:val="005C1176"/>
    <w:rsid w:val="006F43CE"/>
    <w:rsid w:val="0070019F"/>
    <w:rsid w:val="0076263E"/>
    <w:rsid w:val="008035E2"/>
    <w:rsid w:val="00852EE4"/>
    <w:rsid w:val="00860EA9"/>
    <w:rsid w:val="008A6340"/>
    <w:rsid w:val="00B03FB1"/>
    <w:rsid w:val="00B46C6D"/>
    <w:rsid w:val="00BE4D0E"/>
    <w:rsid w:val="00CC4EE9"/>
    <w:rsid w:val="00D671A4"/>
    <w:rsid w:val="00DC2663"/>
    <w:rsid w:val="00DC2C05"/>
    <w:rsid w:val="00E42093"/>
    <w:rsid w:val="00F32242"/>
    <w:rsid w:val="00F3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F77"/>
    <w:pPr>
      <w:ind w:left="720"/>
      <w:contextualSpacing/>
    </w:pPr>
  </w:style>
  <w:style w:type="table" w:styleId="a4">
    <w:name w:val="Table Grid"/>
    <w:basedOn w:val="a1"/>
    <w:uiPriority w:val="39"/>
    <w:rsid w:val="00762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2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20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F77"/>
    <w:pPr>
      <w:ind w:left="720"/>
      <w:contextualSpacing/>
    </w:pPr>
  </w:style>
  <w:style w:type="table" w:styleId="a4">
    <w:name w:val="Table Grid"/>
    <w:basedOn w:val="a1"/>
    <w:uiPriority w:val="39"/>
    <w:rsid w:val="00762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2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20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D43F1-74FE-4B16-846A-ACAA1394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Хусайн Пахаев</dc:creator>
  <cp:lastModifiedBy>Admin</cp:lastModifiedBy>
  <cp:revision>2</cp:revision>
  <cp:lastPrinted>2021-12-17T07:19:00Z</cp:lastPrinted>
  <dcterms:created xsi:type="dcterms:W3CDTF">2021-12-17T08:11:00Z</dcterms:created>
  <dcterms:modified xsi:type="dcterms:W3CDTF">2021-12-17T08:11:00Z</dcterms:modified>
</cp:coreProperties>
</file>